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04F" w:rsidRDefault="009F4097">
      <w:pPr>
        <w:jc w:val="center"/>
        <w:rPr>
          <w:b/>
          <w:sz w:val="40"/>
        </w:rPr>
      </w:pPr>
      <w:r>
        <w:rPr>
          <w:rFonts w:hint="eastAsia"/>
          <w:b/>
          <w:sz w:val="40"/>
        </w:rPr>
        <w:t>2019</w:t>
      </w:r>
      <w:r>
        <w:rPr>
          <w:rFonts w:hint="eastAsia"/>
          <w:b/>
          <w:sz w:val="40"/>
        </w:rPr>
        <w:t>年硕士研究生</w:t>
      </w:r>
    </w:p>
    <w:p w:rsidR="00AE504F" w:rsidRDefault="009F4097">
      <w:pPr>
        <w:jc w:val="center"/>
        <w:rPr>
          <w:b/>
          <w:sz w:val="44"/>
          <w:szCs w:val="32"/>
        </w:rPr>
      </w:pPr>
      <w:r>
        <w:rPr>
          <w:rFonts w:hint="eastAsia"/>
          <w:b/>
          <w:sz w:val="44"/>
          <w:szCs w:val="32"/>
        </w:rPr>
        <w:t>入学考试现场确认材料要求</w:t>
      </w:r>
    </w:p>
    <w:p w:rsidR="00AE504F" w:rsidRDefault="009F4097">
      <w:pPr>
        <w:spacing w:line="600" w:lineRule="exact"/>
        <w:rPr>
          <w:b/>
          <w:color w:val="FF0000"/>
          <w:sz w:val="32"/>
          <w:szCs w:val="32"/>
        </w:rPr>
      </w:pPr>
      <w:r>
        <w:rPr>
          <w:rFonts w:hint="eastAsia"/>
          <w:b/>
          <w:color w:val="FF0000"/>
          <w:sz w:val="32"/>
          <w:szCs w:val="32"/>
        </w:rPr>
        <w:t>材料准备说明：</w:t>
      </w:r>
      <w:bookmarkStart w:id="0" w:name="_GoBack"/>
      <w:bookmarkEnd w:id="0"/>
    </w:p>
    <w:p w:rsidR="00AE504F" w:rsidRDefault="007B51F3">
      <w:pPr>
        <w:spacing w:line="600" w:lineRule="exact"/>
        <w:rPr>
          <w:sz w:val="28"/>
        </w:rPr>
      </w:pPr>
      <w:r>
        <w:rPr>
          <w:rFonts w:hint="eastAsia"/>
          <w:sz w:val="28"/>
        </w:rPr>
        <w:t xml:space="preserve">    </w:t>
      </w:r>
      <w:r w:rsidR="009F4097">
        <w:rPr>
          <w:rFonts w:hint="eastAsia"/>
          <w:sz w:val="28"/>
        </w:rPr>
        <w:t>（</w:t>
      </w:r>
      <w:r w:rsidR="009F4097">
        <w:rPr>
          <w:rFonts w:hint="eastAsia"/>
          <w:sz w:val="28"/>
        </w:rPr>
        <w:t>1</w:t>
      </w:r>
      <w:r w:rsidR="009F4097">
        <w:rPr>
          <w:rFonts w:hint="eastAsia"/>
          <w:sz w:val="28"/>
        </w:rPr>
        <w:t>）原件按所需材料编号的顺序整理待审核；</w:t>
      </w:r>
    </w:p>
    <w:p w:rsidR="00AE504F" w:rsidRDefault="009F4097">
      <w:pPr>
        <w:spacing w:line="600" w:lineRule="exact"/>
        <w:rPr>
          <w:sz w:val="28"/>
        </w:rPr>
      </w:pPr>
      <w:r>
        <w:rPr>
          <w:rFonts w:hint="eastAsia"/>
          <w:sz w:val="28"/>
        </w:rPr>
        <w:t xml:space="preserve">    </w:t>
      </w:r>
      <w:r>
        <w:rPr>
          <w:rFonts w:hint="eastAsia"/>
          <w:sz w:val="28"/>
        </w:rPr>
        <w:t>（</w:t>
      </w:r>
      <w:r>
        <w:rPr>
          <w:rFonts w:hint="eastAsia"/>
          <w:sz w:val="28"/>
        </w:rPr>
        <w:t>2</w:t>
      </w:r>
      <w:r>
        <w:rPr>
          <w:rFonts w:hint="eastAsia"/>
          <w:sz w:val="28"/>
        </w:rPr>
        <w:t>）复印件按照所需材料编号顺序整理装订</w:t>
      </w:r>
      <w:r w:rsidR="00DA7DE8">
        <w:rPr>
          <w:rFonts w:hint="eastAsia"/>
          <w:sz w:val="28"/>
        </w:rPr>
        <w:t>，每份复印件（打印件）均需考生手工填写：姓名、报考号、</w:t>
      </w:r>
      <w:r>
        <w:rPr>
          <w:rFonts w:hint="eastAsia"/>
          <w:sz w:val="28"/>
        </w:rPr>
        <w:t>报考专业、日期，交审核人员审查并留存备查。</w:t>
      </w:r>
    </w:p>
    <w:tbl>
      <w:tblPr>
        <w:tblStyle w:val="a5"/>
        <w:tblW w:w="14142" w:type="dxa"/>
        <w:jc w:val="center"/>
        <w:tblLayout w:type="fixed"/>
        <w:tblLook w:val="04A0"/>
      </w:tblPr>
      <w:tblGrid>
        <w:gridCol w:w="2502"/>
        <w:gridCol w:w="8521"/>
        <w:gridCol w:w="3119"/>
      </w:tblGrid>
      <w:tr w:rsidR="00AE504F">
        <w:trPr>
          <w:trHeight w:val="486"/>
          <w:jc w:val="center"/>
        </w:trPr>
        <w:tc>
          <w:tcPr>
            <w:tcW w:w="2502" w:type="dxa"/>
          </w:tcPr>
          <w:p w:rsidR="00AE504F" w:rsidRDefault="009F4097">
            <w:pPr>
              <w:jc w:val="center"/>
              <w:rPr>
                <w:b/>
              </w:rPr>
            </w:pPr>
            <w:r>
              <w:rPr>
                <w:rFonts w:hint="eastAsia"/>
                <w:b/>
              </w:rPr>
              <w:t>考生类别</w:t>
            </w:r>
          </w:p>
        </w:tc>
        <w:tc>
          <w:tcPr>
            <w:tcW w:w="8521" w:type="dxa"/>
          </w:tcPr>
          <w:p w:rsidR="00AE504F" w:rsidRDefault="009F4097">
            <w:pPr>
              <w:jc w:val="center"/>
              <w:rPr>
                <w:b/>
              </w:rPr>
            </w:pPr>
            <w:r>
              <w:rPr>
                <w:rFonts w:hint="eastAsia"/>
                <w:b/>
              </w:rPr>
              <w:t>基本材料</w:t>
            </w:r>
          </w:p>
        </w:tc>
        <w:tc>
          <w:tcPr>
            <w:tcW w:w="3119" w:type="dxa"/>
          </w:tcPr>
          <w:p w:rsidR="00AE504F" w:rsidRDefault="009F4097">
            <w:pPr>
              <w:jc w:val="center"/>
              <w:rPr>
                <w:b/>
              </w:rPr>
            </w:pPr>
            <w:r>
              <w:rPr>
                <w:rFonts w:hint="eastAsia"/>
                <w:b/>
              </w:rPr>
              <w:t>要求</w:t>
            </w:r>
          </w:p>
        </w:tc>
      </w:tr>
      <w:tr w:rsidR="00AE504F">
        <w:trPr>
          <w:jc w:val="center"/>
        </w:trPr>
        <w:tc>
          <w:tcPr>
            <w:tcW w:w="2502" w:type="dxa"/>
          </w:tcPr>
          <w:p w:rsidR="00AE504F" w:rsidRDefault="00AE504F">
            <w:pPr>
              <w:jc w:val="center"/>
              <w:rPr>
                <w:sz w:val="22"/>
              </w:rPr>
            </w:pPr>
          </w:p>
          <w:p w:rsidR="00AE504F" w:rsidRDefault="00AE504F">
            <w:pPr>
              <w:jc w:val="center"/>
              <w:rPr>
                <w:sz w:val="22"/>
              </w:rPr>
            </w:pPr>
          </w:p>
          <w:p w:rsidR="00AE504F" w:rsidRDefault="009F4097">
            <w:pPr>
              <w:jc w:val="center"/>
              <w:rPr>
                <w:sz w:val="22"/>
              </w:rPr>
            </w:pPr>
            <w:r>
              <w:rPr>
                <w:rFonts w:hint="eastAsia"/>
                <w:sz w:val="22"/>
              </w:rPr>
              <w:t>应届本科毕业生</w:t>
            </w:r>
          </w:p>
        </w:tc>
        <w:tc>
          <w:tcPr>
            <w:tcW w:w="8521" w:type="dxa"/>
          </w:tcPr>
          <w:p w:rsidR="00AE504F" w:rsidRDefault="009F4097">
            <w:pPr>
              <w:spacing w:line="276" w:lineRule="auto"/>
              <w:rPr>
                <w:sz w:val="22"/>
              </w:rPr>
            </w:pPr>
            <w:r>
              <w:rPr>
                <w:rFonts w:hint="eastAsia"/>
                <w:sz w:val="22"/>
              </w:rPr>
              <w:t>1.</w:t>
            </w:r>
            <w:r>
              <w:rPr>
                <w:rFonts w:hint="eastAsia"/>
                <w:sz w:val="22"/>
              </w:rPr>
              <w:t>本人二代居民身份证及复印件一份；</w:t>
            </w:r>
          </w:p>
          <w:p w:rsidR="00AE504F" w:rsidRDefault="009F4097">
            <w:pPr>
              <w:spacing w:line="276" w:lineRule="auto"/>
              <w:rPr>
                <w:sz w:val="22"/>
              </w:rPr>
            </w:pPr>
            <w:r>
              <w:rPr>
                <w:rFonts w:hint="eastAsia"/>
                <w:sz w:val="22"/>
              </w:rPr>
              <w:t>2.</w:t>
            </w:r>
            <w:r>
              <w:rPr>
                <w:rFonts w:hint="eastAsia"/>
                <w:sz w:val="22"/>
              </w:rPr>
              <w:t>普通高校、成人高校、普通高校举办的成人高校学历教育应届本科毕业生持学生证及复印件一份；</w:t>
            </w:r>
          </w:p>
          <w:p w:rsidR="00AE504F" w:rsidRDefault="009F4097">
            <w:pPr>
              <w:spacing w:line="276" w:lineRule="auto"/>
              <w:rPr>
                <w:sz w:val="22"/>
              </w:rPr>
            </w:pPr>
            <w:r>
              <w:rPr>
                <w:rFonts w:hint="eastAsia"/>
                <w:sz w:val="22"/>
              </w:rPr>
              <w:t>3.</w:t>
            </w:r>
            <w:r>
              <w:rPr>
                <w:rFonts w:hint="eastAsia"/>
                <w:sz w:val="22"/>
              </w:rPr>
              <w:t>学历（学籍）审核未通过的考生除提交上述证件外，还需要提交教育部学籍在线验证报告（</w:t>
            </w:r>
            <w:r>
              <w:rPr>
                <w:rFonts w:hint="eastAsia"/>
                <w:sz w:val="22"/>
              </w:rPr>
              <w:t>PDF</w:t>
            </w:r>
            <w:r>
              <w:rPr>
                <w:rFonts w:hint="eastAsia"/>
                <w:sz w:val="22"/>
              </w:rPr>
              <w:t>文档打印）及复印件一份。</w:t>
            </w:r>
          </w:p>
        </w:tc>
        <w:tc>
          <w:tcPr>
            <w:tcW w:w="3119" w:type="dxa"/>
          </w:tcPr>
          <w:p w:rsidR="00AE504F" w:rsidRDefault="00AE504F">
            <w:pPr>
              <w:rPr>
                <w:sz w:val="22"/>
              </w:rPr>
            </w:pPr>
          </w:p>
          <w:p w:rsidR="00AE504F" w:rsidRDefault="009F4097">
            <w:pPr>
              <w:rPr>
                <w:sz w:val="22"/>
              </w:rPr>
            </w:pPr>
            <w:r>
              <w:rPr>
                <w:rFonts w:hint="eastAsia"/>
                <w:sz w:val="22"/>
              </w:rPr>
              <w:t>1.</w:t>
            </w:r>
            <w:r>
              <w:rPr>
                <w:rFonts w:hint="eastAsia"/>
                <w:sz w:val="22"/>
              </w:rPr>
              <w:t>已在网上支付报名费</w:t>
            </w:r>
          </w:p>
          <w:p w:rsidR="00AE504F" w:rsidRDefault="009F4097">
            <w:pPr>
              <w:rPr>
                <w:sz w:val="22"/>
              </w:rPr>
            </w:pPr>
            <w:r>
              <w:rPr>
                <w:rFonts w:hint="eastAsia"/>
                <w:sz w:val="22"/>
              </w:rPr>
              <w:t>2.</w:t>
            </w:r>
            <w:r>
              <w:rPr>
                <w:rFonts w:hint="eastAsia"/>
                <w:sz w:val="22"/>
              </w:rPr>
              <w:t>学生证需注册到大四上学期</w:t>
            </w:r>
          </w:p>
        </w:tc>
      </w:tr>
      <w:tr w:rsidR="00AE504F">
        <w:trPr>
          <w:jc w:val="center"/>
        </w:trPr>
        <w:tc>
          <w:tcPr>
            <w:tcW w:w="2502" w:type="dxa"/>
          </w:tcPr>
          <w:p w:rsidR="00AE504F" w:rsidRDefault="00AE504F">
            <w:pPr>
              <w:jc w:val="center"/>
              <w:rPr>
                <w:sz w:val="22"/>
              </w:rPr>
            </w:pPr>
          </w:p>
          <w:p w:rsidR="00AE504F" w:rsidRDefault="00AE504F">
            <w:pPr>
              <w:jc w:val="center"/>
              <w:rPr>
                <w:sz w:val="22"/>
              </w:rPr>
            </w:pPr>
          </w:p>
          <w:p w:rsidR="00AE504F" w:rsidRDefault="00AE504F">
            <w:pPr>
              <w:jc w:val="center"/>
              <w:rPr>
                <w:sz w:val="22"/>
              </w:rPr>
            </w:pPr>
          </w:p>
          <w:p w:rsidR="00AE504F" w:rsidRDefault="009F4097">
            <w:pPr>
              <w:jc w:val="center"/>
              <w:rPr>
                <w:sz w:val="22"/>
              </w:rPr>
            </w:pPr>
            <w:r>
              <w:rPr>
                <w:rFonts w:hint="eastAsia"/>
                <w:sz w:val="22"/>
              </w:rPr>
              <w:t>往届毕业生</w:t>
            </w:r>
          </w:p>
        </w:tc>
        <w:tc>
          <w:tcPr>
            <w:tcW w:w="8521" w:type="dxa"/>
          </w:tcPr>
          <w:p w:rsidR="00AE504F" w:rsidRDefault="009F4097">
            <w:pPr>
              <w:spacing w:line="276" w:lineRule="auto"/>
              <w:rPr>
                <w:sz w:val="22"/>
              </w:rPr>
            </w:pPr>
            <w:r>
              <w:rPr>
                <w:rFonts w:hint="eastAsia"/>
                <w:sz w:val="22"/>
              </w:rPr>
              <w:t>1.</w:t>
            </w:r>
            <w:r>
              <w:rPr>
                <w:rFonts w:hint="eastAsia"/>
                <w:sz w:val="22"/>
              </w:rPr>
              <w:t>本人二代居民身份证及复印件一份；</w:t>
            </w:r>
          </w:p>
          <w:p w:rsidR="00AE504F" w:rsidRDefault="009F4097">
            <w:pPr>
              <w:spacing w:line="276" w:lineRule="auto"/>
              <w:rPr>
                <w:sz w:val="22"/>
              </w:rPr>
            </w:pPr>
            <w:r>
              <w:rPr>
                <w:rFonts w:hint="eastAsia"/>
                <w:sz w:val="22"/>
              </w:rPr>
              <w:t>2.</w:t>
            </w:r>
            <w:r>
              <w:rPr>
                <w:rFonts w:ascii="新宋体" w:eastAsia="新宋体" w:hAnsi="新宋体" w:hint="eastAsia"/>
                <w:sz w:val="22"/>
                <w:szCs w:val="21"/>
              </w:rPr>
              <w:t>户口在四川省的须提供本人户口簿及复印件一份(注:需复印盖有省级公安机关户口专用章、户口登记机关户口专用章的</w:t>
            </w:r>
            <w:r>
              <w:rPr>
                <w:rFonts w:ascii="新宋体" w:eastAsia="新宋体" w:hAnsi="新宋体" w:hint="eastAsia"/>
                <w:sz w:val="22"/>
                <w:szCs w:val="21"/>
                <w:u w:val="single"/>
              </w:rPr>
              <w:t>户口簿首页</w:t>
            </w:r>
            <w:r>
              <w:rPr>
                <w:rFonts w:ascii="新宋体" w:eastAsia="新宋体" w:hAnsi="新宋体" w:hint="eastAsia"/>
                <w:sz w:val="22"/>
                <w:szCs w:val="21"/>
              </w:rPr>
              <w:t>和登载本人户籍信息的“</w:t>
            </w:r>
            <w:r>
              <w:rPr>
                <w:rFonts w:ascii="新宋体" w:eastAsia="新宋体" w:hAnsi="新宋体" w:hint="eastAsia"/>
                <w:sz w:val="22"/>
                <w:szCs w:val="21"/>
                <w:u w:val="single"/>
              </w:rPr>
              <w:t>常住人口登记卡</w:t>
            </w:r>
            <w:r>
              <w:rPr>
                <w:rFonts w:ascii="新宋体" w:eastAsia="新宋体" w:hAnsi="新宋体" w:hint="eastAsia"/>
                <w:sz w:val="22"/>
                <w:szCs w:val="21"/>
              </w:rPr>
              <w:t>”页)，在四川省工作但户口未随迁者须提供所在单位工作证明及复印件一份；</w:t>
            </w:r>
          </w:p>
          <w:p w:rsidR="00AE504F" w:rsidRDefault="009F4097">
            <w:pPr>
              <w:spacing w:line="276" w:lineRule="auto"/>
              <w:rPr>
                <w:sz w:val="22"/>
              </w:rPr>
            </w:pPr>
            <w:r>
              <w:rPr>
                <w:rFonts w:hint="eastAsia"/>
                <w:sz w:val="22"/>
              </w:rPr>
              <w:t>3.</w:t>
            </w:r>
            <w:r>
              <w:rPr>
                <w:rFonts w:hint="eastAsia"/>
                <w:sz w:val="22"/>
              </w:rPr>
              <w:t>本人有效学历证书、学位证书及复印件各一份；</w:t>
            </w:r>
          </w:p>
          <w:p w:rsidR="00AE504F" w:rsidRDefault="009F4097">
            <w:pPr>
              <w:spacing w:line="276" w:lineRule="auto"/>
              <w:rPr>
                <w:sz w:val="22"/>
              </w:rPr>
            </w:pPr>
            <w:r>
              <w:rPr>
                <w:rFonts w:hint="eastAsia"/>
                <w:sz w:val="22"/>
              </w:rPr>
              <w:t>4.</w:t>
            </w:r>
            <w:r>
              <w:rPr>
                <w:rFonts w:hint="eastAsia"/>
                <w:sz w:val="22"/>
              </w:rPr>
              <w:t>学历（学籍）审核未通过的考生除提交上述证件外，还需提交教育部学历证书电子注册备案表（</w:t>
            </w:r>
            <w:r>
              <w:rPr>
                <w:rFonts w:hint="eastAsia"/>
                <w:sz w:val="22"/>
              </w:rPr>
              <w:t>PDF</w:t>
            </w:r>
            <w:r>
              <w:rPr>
                <w:rFonts w:hint="eastAsia"/>
                <w:sz w:val="22"/>
              </w:rPr>
              <w:t>文档打印）及复印件一份。</w:t>
            </w:r>
          </w:p>
        </w:tc>
        <w:tc>
          <w:tcPr>
            <w:tcW w:w="3119" w:type="dxa"/>
          </w:tcPr>
          <w:p w:rsidR="00AE504F" w:rsidRDefault="00AE504F">
            <w:pPr>
              <w:jc w:val="center"/>
              <w:rPr>
                <w:sz w:val="22"/>
              </w:rPr>
            </w:pPr>
          </w:p>
          <w:p w:rsidR="00AE504F" w:rsidRDefault="00AE504F">
            <w:pPr>
              <w:jc w:val="center"/>
              <w:rPr>
                <w:sz w:val="22"/>
              </w:rPr>
            </w:pPr>
          </w:p>
          <w:p w:rsidR="00AE504F" w:rsidRDefault="00AE504F">
            <w:pPr>
              <w:jc w:val="center"/>
              <w:rPr>
                <w:sz w:val="22"/>
              </w:rPr>
            </w:pPr>
          </w:p>
          <w:p w:rsidR="00AE504F" w:rsidRDefault="009F4097">
            <w:pPr>
              <w:jc w:val="center"/>
              <w:rPr>
                <w:sz w:val="22"/>
              </w:rPr>
            </w:pPr>
            <w:r>
              <w:rPr>
                <w:rFonts w:hint="eastAsia"/>
                <w:sz w:val="22"/>
              </w:rPr>
              <w:t>已在网上支付报名费</w:t>
            </w:r>
          </w:p>
          <w:p w:rsidR="00AE504F" w:rsidRDefault="00AE504F">
            <w:pPr>
              <w:jc w:val="center"/>
              <w:rPr>
                <w:sz w:val="22"/>
              </w:rPr>
            </w:pPr>
          </w:p>
        </w:tc>
      </w:tr>
      <w:tr w:rsidR="00AE504F">
        <w:trPr>
          <w:jc w:val="center"/>
        </w:trPr>
        <w:tc>
          <w:tcPr>
            <w:tcW w:w="2502" w:type="dxa"/>
          </w:tcPr>
          <w:p w:rsidR="00AE504F" w:rsidRDefault="00AE504F">
            <w:pPr>
              <w:jc w:val="center"/>
              <w:rPr>
                <w:sz w:val="22"/>
              </w:rPr>
            </w:pPr>
          </w:p>
          <w:p w:rsidR="00AE504F" w:rsidRDefault="00AE504F">
            <w:pPr>
              <w:jc w:val="center"/>
              <w:rPr>
                <w:sz w:val="22"/>
              </w:rPr>
            </w:pPr>
          </w:p>
          <w:p w:rsidR="00AE504F" w:rsidRDefault="009F4097">
            <w:pPr>
              <w:jc w:val="center"/>
              <w:rPr>
                <w:sz w:val="22"/>
              </w:rPr>
            </w:pPr>
            <w:r>
              <w:rPr>
                <w:rFonts w:hint="eastAsia"/>
                <w:sz w:val="22"/>
              </w:rPr>
              <w:t>自考和网络教育应届生</w:t>
            </w:r>
          </w:p>
        </w:tc>
        <w:tc>
          <w:tcPr>
            <w:tcW w:w="8521" w:type="dxa"/>
          </w:tcPr>
          <w:p w:rsidR="00AE504F" w:rsidRDefault="009F4097">
            <w:pPr>
              <w:spacing w:line="276" w:lineRule="auto"/>
              <w:rPr>
                <w:rFonts w:ascii="新宋体" w:eastAsia="新宋体" w:hAnsi="新宋体"/>
                <w:sz w:val="22"/>
                <w:szCs w:val="21"/>
              </w:rPr>
            </w:pPr>
            <w:r>
              <w:rPr>
                <w:rFonts w:ascii="新宋体" w:eastAsia="新宋体" w:hAnsi="新宋体" w:hint="eastAsia"/>
                <w:sz w:val="22"/>
                <w:szCs w:val="21"/>
              </w:rPr>
              <w:t>1.本人二代居民身份证</w:t>
            </w:r>
            <w:r>
              <w:rPr>
                <w:rFonts w:hint="eastAsia"/>
                <w:sz w:val="22"/>
              </w:rPr>
              <w:t>及复印件一份</w:t>
            </w:r>
            <w:r>
              <w:rPr>
                <w:rFonts w:ascii="新宋体" w:eastAsia="新宋体" w:hAnsi="新宋体" w:hint="eastAsia"/>
                <w:sz w:val="22"/>
                <w:szCs w:val="21"/>
              </w:rPr>
              <w:t>；</w:t>
            </w:r>
          </w:p>
          <w:p w:rsidR="00AE504F" w:rsidRDefault="009F4097">
            <w:pPr>
              <w:spacing w:line="276" w:lineRule="auto"/>
              <w:rPr>
                <w:rFonts w:ascii="新宋体" w:eastAsia="新宋体" w:hAnsi="新宋体"/>
                <w:sz w:val="22"/>
                <w:szCs w:val="21"/>
              </w:rPr>
            </w:pPr>
            <w:r>
              <w:rPr>
                <w:rFonts w:ascii="新宋体" w:eastAsia="新宋体" w:hAnsi="新宋体" w:hint="eastAsia"/>
                <w:sz w:val="22"/>
                <w:szCs w:val="21"/>
              </w:rPr>
              <w:t>2.教育部学籍在线验证报告（仅网络教育应届生提供）（PDF文档打印）</w:t>
            </w:r>
            <w:r>
              <w:rPr>
                <w:rFonts w:hint="eastAsia"/>
                <w:sz w:val="22"/>
              </w:rPr>
              <w:t>及复印件一份</w:t>
            </w:r>
            <w:r>
              <w:rPr>
                <w:rFonts w:ascii="新宋体" w:eastAsia="新宋体" w:hAnsi="新宋体" w:hint="eastAsia"/>
                <w:sz w:val="22"/>
                <w:szCs w:val="21"/>
              </w:rPr>
              <w:t>；</w:t>
            </w:r>
          </w:p>
          <w:p w:rsidR="00AE504F" w:rsidRDefault="009F4097">
            <w:pPr>
              <w:spacing w:line="276" w:lineRule="auto"/>
              <w:rPr>
                <w:rFonts w:ascii="新宋体" w:eastAsia="新宋体" w:hAnsi="新宋体"/>
                <w:sz w:val="22"/>
                <w:szCs w:val="21"/>
              </w:rPr>
            </w:pPr>
            <w:r>
              <w:rPr>
                <w:rFonts w:ascii="新宋体" w:eastAsia="新宋体" w:hAnsi="新宋体" w:hint="eastAsia"/>
                <w:sz w:val="22"/>
                <w:szCs w:val="21"/>
              </w:rPr>
              <w:t>3.自考本科准考证及准考证注册地自考办打印加盖公章的考生考籍表</w:t>
            </w:r>
            <w:r>
              <w:rPr>
                <w:rFonts w:hint="eastAsia"/>
                <w:sz w:val="22"/>
              </w:rPr>
              <w:t>及复印件各一份</w:t>
            </w:r>
            <w:r>
              <w:rPr>
                <w:rFonts w:ascii="新宋体" w:eastAsia="新宋体" w:hAnsi="新宋体" w:hint="eastAsia"/>
                <w:sz w:val="22"/>
                <w:szCs w:val="21"/>
              </w:rPr>
              <w:t>；</w:t>
            </w:r>
          </w:p>
          <w:p w:rsidR="00AE504F" w:rsidRDefault="009F4097">
            <w:pPr>
              <w:spacing w:line="276" w:lineRule="auto"/>
              <w:rPr>
                <w:sz w:val="22"/>
              </w:rPr>
            </w:pPr>
            <w:r>
              <w:rPr>
                <w:rFonts w:ascii="新宋体" w:eastAsia="新宋体" w:hAnsi="新宋体" w:hint="eastAsia"/>
                <w:sz w:val="22"/>
                <w:szCs w:val="21"/>
              </w:rPr>
              <w:t>4.专科学历证书或教育部学籍在线验证报告</w:t>
            </w:r>
            <w:r>
              <w:rPr>
                <w:rFonts w:hint="eastAsia"/>
                <w:sz w:val="22"/>
              </w:rPr>
              <w:t>及复印件一份</w:t>
            </w:r>
            <w:r>
              <w:rPr>
                <w:rFonts w:ascii="新宋体" w:eastAsia="新宋体" w:hAnsi="新宋体" w:hint="eastAsia"/>
                <w:sz w:val="22"/>
                <w:szCs w:val="21"/>
              </w:rPr>
              <w:t>。</w:t>
            </w:r>
          </w:p>
        </w:tc>
        <w:tc>
          <w:tcPr>
            <w:tcW w:w="3119" w:type="dxa"/>
          </w:tcPr>
          <w:p w:rsidR="00AE504F" w:rsidRDefault="00AE504F">
            <w:pPr>
              <w:jc w:val="center"/>
              <w:rPr>
                <w:sz w:val="22"/>
              </w:rPr>
            </w:pPr>
          </w:p>
          <w:p w:rsidR="00AE504F" w:rsidRDefault="00AE504F">
            <w:pPr>
              <w:jc w:val="center"/>
              <w:rPr>
                <w:sz w:val="22"/>
              </w:rPr>
            </w:pPr>
          </w:p>
          <w:p w:rsidR="00AE504F" w:rsidRDefault="009F4097">
            <w:pPr>
              <w:jc w:val="center"/>
              <w:rPr>
                <w:sz w:val="22"/>
              </w:rPr>
            </w:pPr>
            <w:r>
              <w:rPr>
                <w:rFonts w:hint="eastAsia"/>
                <w:sz w:val="22"/>
              </w:rPr>
              <w:t>已在网上支付报名费</w:t>
            </w:r>
          </w:p>
          <w:p w:rsidR="00AE504F" w:rsidRDefault="00AE504F">
            <w:pPr>
              <w:jc w:val="center"/>
              <w:rPr>
                <w:sz w:val="22"/>
              </w:rPr>
            </w:pPr>
          </w:p>
        </w:tc>
      </w:tr>
      <w:tr w:rsidR="00AE504F">
        <w:trPr>
          <w:jc w:val="center"/>
        </w:trPr>
        <w:tc>
          <w:tcPr>
            <w:tcW w:w="2502" w:type="dxa"/>
          </w:tcPr>
          <w:p w:rsidR="00AE504F" w:rsidRDefault="00AE504F">
            <w:pPr>
              <w:jc w:val="center"/>
              <w:rPr>
                <w:sz w:val="22"/>
              </w:rPr>
            </w:pPr>
          </w:p>
          <w:p w:rsidR="00AE504F" w:rsidRDefault="00AE504F">
            <w:pPr>
              <w:jc w:val="center"/>
              <w:rPr>
                <w:sz w:val="22"/>
              </w:rPr>
            </w:pPr>
          </w:p>
          <w:p w:rsidR="00AE504F" w:rsidRDefault="00AE504F">
            <w:pPr>
              <w:jc w:val="center"/>
              <w:rPr>
                <w:sz w:val="22"/>
              </w:rPr>
            </w:pPr>
          </w:p>
          <w:p w:rsidR="00AE504F" w:rsidRDefault="009F4097">
            <w:pPr>
              <w:jc w:val="center"/>
              <w:rPr>
                <w:sz w:val="22"/>
              </w:rPr>
            </w:pPr>
            <w:r>
              <w:rPr>
                <w:rFonts w:hint="eastAsia"/>
                <w:sz w:val="22"/>
              </w:rPr>
              <w:t>国外学历人员</w:t>
            </w:r>
          </w:p>
        </w:tc>
        <w:tc>
          <w:tcPr>
            <w:tcW w:w="8521" w:type="dxa"/>
          </w:tcPr>
          <w:p w:rsidR="00AE504F" w:rsidRDefault="009F4097">
            <w:pPr>
              <w:spacing w:line="276" w:lineRule="auto"/>
              <w:rPr>
                <w:sz w:val="22"/>
              </w:rPr>
            </w:pPr>
            <w:r>
              <w:rPr>
                <w:rFonts w:hint="eastAsia"/>
                <w:sz w:val="22"/>
              </w:rPr>
              <w:t>1.</w:t>
            </w:r>
            <w:r>
              <w:rPr>
                <w:rFonts w:hint="eastAsia"/>
                <w:sz w:val="22"/>
              </w:rPr>
              <w:t>本人二代居民身份证及复印件及复印件一份；</w:t>
            </w:r>
          </w:p>
          <w:p w:rsidR="00AE504F" w:rsidRDefault="009F4097">
            <w:pPr>
              <w:spacing w:line="276" w:lineRule="auto"/>
              <w:rPr>
                <w:sz w:val="22"/>
              </w:rPr>
            </w:pPr>
            <w:r>
              <w:rPr>
                <w:rFonts w:hint="eastAsia"/>
                <w:sz w:val="22"/>
              </w:rPr>
              <w:t>2.</w:t>
            </w:r>
            <w:r>
              <w:rPr>
                <w:rFonts w:ascii="新宋体" w:eastAsia="新宋体" w:hAnsi="新宋体" w:hint="eastAsia"/>
                <w:sz w:val="22"/>
                <w:szCs w:val="21"/>
              </w:rPr>
              <w:t xml:space="preserve"> 户口在四川省的须提供本人户口簿及复印件一份(注:需复印盖有省级公安机关户口专用章、户口登记机关户口专用章的</w:t>
            </w:r>
            <w:r>
              <w:rPr>
                <w:rFonts w:ascii="新宋体" w:eastAsia="新宋体" w:hAnsi="新宋体" w:hint="eastAsia"/>
                <w:sz w:val="22"/>
                <w:szCs w:val="21"/>
                <w:u w:val="single"/>
              </w:rPr>
              <w:t>户口簿首页</w:t>
            </w:r>
            <w:r>
              <w:rPr>
                <w:rFonts w:ascii="新宋体" w:eastAsia="新宋体" w:hAnsi="新宋体" w:hint="eastAsia"/>
                <w:sz w:val="22"/>
                <w:szCs w:val="21"/>
              </w:rPr>
              <w:t>和登载本人户籍信息的“</w:t>
            </w:r>
            <w:r>
              <w:rPr>
                <w:rFonts w:ascii="新宋体" w:eastAsia="新宋体" w:hAnsi="新宋体" w:hint="eastAsia"/>
                <w:sz w:val="22"/>
                <w:szCs w:val="21"/>
                <w:u w:val="single"/>
              </w:rPr>
              <w:t>常住人口登记卡</w:t>
            </w:r>
            <w:r>
              <w:rPr>
                <w:rFonts w:ascii="新宋体" w:eastAsia="新宋体" w:hAnsi="新宋体" w:hint="eastAsia"/>
                <w:sz w:val="22"/>
                <w:szCs w:val="21"/>
              </w:rPr>
              <w:t>”页)，在四川省工作但户口未随迁者须提供所在单位工作证明及复印件一份；</w:t>
            </w:r>
          </w:p>
          <w:p w:rsidR="00AE504F" w:rsidRDefault="009F4097">
            <w:pPr>
              <w:spacing w:line="276" w:lineRule="auto"/>
              <w:rPr>
                <w:sz w:val="22"/>
              </w:rPr>
            </w:pPr>
            <w:r>
              <w:rPr>
                <w:rFonts w:hint="eastAsia"/>
                <w:sz w:val="22"/>
              </w:rPr>
              <w:t>3.</w:t>
            </w:r>
            <w:r>
              <w:rPr>
                <w:rFonts w:hint="eastAsia"/>
                <w:sz w:val="22"/>
              </w:rPr>
              <w:t>国外学校颁发的学位证书及复印件及复印件一份；</w:t>
            </w:r>
          </w:p>
          <w:p w:rsidR="00AE504F" w:rsidRDefault="009F4097">
            <w:pPr>
              <w:spacing w:line="276" w:lineRule="auto"/>
              <w:rPr>
                <w:sz w:val="22"/>
              </w:rPr>
            </w:pPr>
            <w:r>
              <w:rPr>
                <w:rFonts w:hint="eastAsia"/>
                <w:sz w:val="22"/>
              </w:rPr>
              <w:t>4.</w:t>
            </w:r>
            <w:r>
              <w:rPr>
                <w:rFonts w:hint="eastAsia"/>
                <w:sz w:val="22"/>
              </w:rPr>
              <w:t>教育部国外学历学位认证书及复印件一份。</w:t>
            </w:r>
          </w:p>
        </w:tc>
        <w:tc>
          <w:tcPr>
            <w:tcW w:w="3119" w:type="dxa"/>
          </w:tcPr>
          <w:p w:rsidR="00AE504F" w:rsidRDefault="00AE504F">
            <w:pPr>
              <w:jc w:val="center"/>
              <w:rPr>
                <w:sz w:val="22"/>
              </w:rPr>
            </w:pPr>
          </w:p>
          <w:p w:rsidR="00AE504F" w:rsidRDefault="00AE504F">
            <w:pPr>
              <w:jc w:val="center"/>
              <w:rPr>
                <w:sz w:val="22"/>
              </w:rPr>
            </w:pPr>
          </w:p>
          <w:p w:rsidR="00AE504F" w:rsidRDefault="00AE504F">
            <w:pPr>
              <w:jc w:val="center"/>
              <w:rPr>
                <w:sz w:val="22"/>
              </w:rPr>
            </w:pPr>
          </w:p>
          <w:p w:rsidR="00AE504F" w:rsidRDefault="009F4097">
            <w:pPr>
              <w:jc w:val="center"/>
              <w:rPr>
                <w:sz w:val="22"/>
              </w:rPr>
            </w:pPr>
            <w:r>
              <w:rPr>
                <w:rFonts w:hint="eastAsia"/>
                <w:sz w:val="22"/>
              </w:rPr>
              <w:t>已在网上支付报名费</w:t>
            </w:r>
          </w:p>
          <w:p w:rsidR="00AE504F" w:rsidRDefault="00AE504F">
            <w:pPr>
              <w:jc w:val="center"/>
              <w:rPr>
                <w:sz w:val="22"/>
              </w:rPr>
            </w:pPr>
          </w:p>
        </w:tc>
      </w:tr>
    </w:tbl>
    <w:p w:rsidR="00AE504F" w:rsidRDefault="00AE504F" w:rsidP="002622B3">
      <w:pPr>
        <w:spacing w:line="600" w:lineRule="atLeast"/>
        <w:rPr>
          <w:sz w:val="28"/>
        </w:rPr>
      </w:pPr>
    </w:p>
    <w:sectPr w:rsidR="00AE504F" w:rsidSect="00AE504F">
      <w:pgSz w:w="16838" w:h="11906" w:orient="landscape"/>
      <w:pgMar w:top="1588" w:right="1440" w:bottom="158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1C3" w:rsidRDefault="00D421C3" w:rsidP="007B51F3">
      <w:r>
        <w:separator/>
      </w:r>
    </w:p>
  </w:endnote>
  <w:endnote w:type="continuationSeparator" w:id="1">
    <w:p w:rsidR="00D421C3" w:rsidRDefault="00D421C3" w:rsidP="007B51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1C3" w:rsidRDefault="00D421C3" w:rsidP="007B51F3">
      <w:r>
        <w:separator/>
      </w:r>
    </w:p>
  </w:footnote>
  <w:footnote w:type="continuationSeparator" w:id="1">
    <w:p w:rsidR="00D421C3" w:rsidRDefault="00D421C3" w:rsidP="007B51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4B4D"/>
    <w:rsid w:val="00011CE0"/>
    <w:rsid w:val="000B656B"/>
    <w:rsid w:val="000C25A8"/>
    <w:rsid w:val="000C55F6"/>
    <w:rsid w:val="000D674D"/>
    <w:rsid w:val="000E1D0A"/>
    <w:rsid w:val="000E240C"/>
    <w:rsid w:val="000F163A"/>
    <w:rsid w:val="001245F0"/>
    <w:rsid w:val="0014210C"/>
    <w:rsid w:val="001675BC"/>
    <w:rsid w:val="00180D50"/>
    <w:rsid w:val="001B00DA"/>
    <w:rsid w:val="001C2E88"/>
    <w:rsid w:val="001E6B8F"/>
    <w:rsid w:val="002025BA"/>
    <w:rsid w:val="0020483B"/>
    <w:rsid w:val="0023060E"/>
    <w:rsid w:val="002622B3"/>
    <w:rsid w:val="0027091E"/>
    <w:rsid w:val="002945D4"/>
    <w:rsid w:val="002964CE"/>
    <w:rsid w:val="002C1B15"/>
    <w:rsid w:val="002F7675"/>
    <w:rsid w:val="00330CE1"/>
    <w:rsid w:val="003623D5"/>
    <w:rsid w:val="003877A1"/>
    <w:rsid w:val="003B2806"/>
    <w:rsid w:val="003F72FF"/>
    <w:rsid w:val="00427CFF"/>
    <w:rsid w:val="004424FE"/>
    <w:rsid w:val="00482C29"/>
    <w:rsid w:val="004D5609"/>
    <w:rsid w:val="005019A6"/>
    <w:rsid w:val="005102C3"/>
    <w:rsid w:val="00536FA2"/>
    <w:rsid w:val="00537AD2"/>
    <w:rsid w:val="005F4477"/>
    <w:rsid w:val="00634AE2"/>
    <w:rsid w:val="006650DF"/>
    <w:rsid w:val="006B1AAD"/>
    <w:rsid w:val="006E76E2"/>
    <w:rsid w:val="0079376F"/>
    <w:rsid w:val="007A5BF0"/>
    <w:rsid w:val="007B097B"/>
    <w:rsid w:val="007B51F3"/>
    <w:rsid w:val="008068DC"/>
    <w:rsid w:val="00830CA0"/>
    <w:rsid w:val="008416AC"/>
    <w:rsid w:val="00886CFD"/>
    <w:rsid w:val="008A3D50"/>
    <w:rsid w:val="008E1C0C"/>
    <w:rsid w:val="00930F4B"/>
    <w:rsid w:val="00955E7F"/>
    <w:rsid w:val="00984D46"/>
    <w:rsid w:val="00990A71"/>
    <w:rsid w:val="009A1482"/>
    <w:rsid w:val="009B79D8"/>
    <w:rsid w:val="009B7D4C"/>
    <w:rsid w:val="009D7114"/>
    <w:rsid w:val="009F1A6F"/>
    <w:rsid w:val="009F4097"/>
    <w:rsid w:val="00A1214D"/>
    <w:rsid w:val="00A17380"/>
    <w:rsid w:val="00A64B4D"/>
    <w:rsid w:val="00A74950"/>
    <w:rsid w:val="00A81DE4"/>
    <w:rsid w:val="00AA0C39"/>
    <w:rsid w:val="00AE504F"/>
    <w:rsid w:val="00AE5436"/>
    <w:rsid w:val="00AE5F57"/>
    <w:rsid w:val="00B0114C"/>
    <w:rsid w:val="00B60C62"/>
    <w:rsid w:val="00B955C9"/>
    <w:rsid w:val="00BB1A61"/>
    <w:rsid w:val="00BD2203"/>
    <w:rsid w:val="00C05EE5"/>
    <w:rsid w:val="00C656C9"/>
    <w:rsid w:val="00C935DE"/>
    <w:rsid w:val="00CE14A1"/>
    <w:rsid w:val="00D421C3"/>
    <w:rsid w:val="00D42F1A"/>
    <w:rsid w:val="00D859D4"/>
    <w:rsid w:val="00D86787"/>
    <w:rsid w:val="00DA7DE8"/>
    <w:rsid w:val="00DC5293"/>
    <w:rsid w:val="00E018E2"/>
    <w:rsid w:val="00E1214A"/>
    <w:rsid w:val="00E30626"/>
    <w:rsid w:val="00E30D44"/>
    <w:rsid w:val="00E76422"/>
    <w:rsid w:val="00EE2913"/>
    <w:rsid w:val="00EF42F1"/>
    <w:rsid w:val="00F46524"/>
    <w:rsid w:val="00F51F9D"/>
    <w:rsid w:val="00F55D55"/>
    <w:rsid w:val="00F609DF"/>
    <w:rsid w:val="00F63DE8"/>
    <w:rsid w:val="00F736A1"/>
    <w:rsid w:val="00F73F24"/>
    <w:rsid w:val="00F97C6F"/>
    <w:rsid w:val="00FA31EF"/>
    <w:rsid w:val="00FA63E8"/>
    <w:rsid w:val="00FC098C"/>
    <w:rsid w:val="00FD637F"/>
    <w:rsid w:val="72C53C42"/>
    <w:rsid w:val="7C4F09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E504F"/>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AE504F"/>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AE50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AE504F"/>
    <w:rPr>
      <w:sz w:val="18"/>
      <w:szCs w:val="18"/>
    </w:rPr>
  </w:style>
  <w:style w:type="character" w:customStyle="1" w:styleId="Char">
    <w:name w:val="页脚 Char"/>
    <w:basedOn w:val="a0"/>
    <w:link w:val="a3"/>
    <w:uiPriority w:val="99"/>
    <w:semiHidden/>
    <w:rsid w:val="00AE504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136</Words>
  <Characters>779</Characters>
  <Application>Microsoft Office Word</Application>
  <DocSecurity>0</DocSecurity>
  <Lines>6</Lines>
  <Paragraphs>1</Paragraphs>
  <ScaleCrop>false</ScaleCrop>
  <Company>Microsoft</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孙晨光</dc:creator>
  <cp:lastModifiedBy>孙晨光</cp:lastModifiedBy>
  <cp:revision>98</cp:revision>
  <cp:lastPrinted>2018-11-01T08:43:00Z</cp:lastPrinted>
  <dcterms:created xsi:type="dcterms:W3CDTF">2018-11-01T02:55:00Z</dcterms:created>
  <dcterms:modified xsi:type="dcterms:W3CDTF">2018-11-05T11:09:00Z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