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47" w:rsidRDefault="009F4097">
      <w:pPr>
        <w:jc w:val="center"/>
        <w:rPr>
          <w:b/>
          <w:sz w:val="44"/>
          <w:szCs w:val="32"/>
        </w:rPr>
      </w:pPr>
      <w:r w:rsidRPr="003D25E7">
        <w:rPr>
          <w:rFonts w:hint="eastAsia"/>
          <w:b/>
          <w:sz w:val="44"/>
          <w:szCs w:val="32"/>
        </w:rPr>
        <w:t>20</w:t>
      </w:r>
      <w:r w:rsidR="009B0565" w:rsidRPr="003D25E7">
        <w:rPr>
          <w:rFonts w:hint="eastAsia"/>
          <w:b/>
          <w:sz w:val="44"/>
          <w:szCs w:val="32"/>
        </w:rPr>
        <w:t>20</w:t>
      </w:r>
      <w:r w:rsidRPr="003D25E7">
        <w:rPr>
          <w:rFonts w:hint="eastAsia"/>
          <w:b/>
          <w:sz w:val="44"/>
          <w:szCs w:val="32"/>
        </w:rPr>
        <w:t>年</w:t>
      </w:r>
      <w:r w:rsidR="00912147">
        <w:rPr>
          <w:rFonts w:hint="eastAsia"/>
          <w:b/>
          <w:sz w:val="44"/>
          <w:szCs w:val="32"/>
        </w:rPr>
        <w:t>全国</w:t>
      </w:r>
      <w:r w:rsidRPr="003D25E7">
        <w:rPr>
          <w:rFonts w:hint="eastAsia"/>
          <w:b/>
          <w:sz w:val="44"/>
          <w:szCs w:val="32"/>
        </w:rPr>
        <w:t>硕士研究生</w:t>
      </w:r>
      <w:r w:rsidR="009B0565">
        <w:rPr>
          <w:rFonts w:hint="eastAsia"/>
          <w:b/>
          <w:sz w:val="44"/>
          <w:szCs w:val="32"/>
        </w:rPr>
        <w:t>招生</w:t>
      </w:r>
      <w:r>
        <w:rPr>
          <w:rFonts w:hint="eastAsia"/>
          <w:b/>
          <w:sz w:val="44"/>
          <w:szCs w:val="32"/>
        </w:rPr>
        <w:t>考试</w:t>
      </w:r>
    </w:p>
    <w:p w:rsidR="00AE504F" w:rsidRPr="003D25E7" w:rsidRDefault="00005C53">
      <w:pPr>
        <w:jc w:val="center"/>
        <w:rPr>
          <w:b/>
          <w:sz w:val="44"/>
          <w:szCs w:val="32"/>
        </w:rPr>
      </w:pPr>
      <w:r>
        <w:rPr>
          <w:rFonts w:hint="eastAsia"/>
          <w:b/>
          <w:sz w:val="44"/>
          <w:szCs w:val="32"/>
        </w:rPr>
        <w:t>成都体育学院报考点</w:t>
      </w:r>
      <w:r w:rsidR="009F4097">
        <w:rPr>
          <w:rFonts w:hint="eastAsia"/>
          <w:b/>
          <w:sz w:val="44"/>
          <w:szCs w:val="32"/>
        </w:rPr>
        <w:t>现场确认材料要求</w:t>
      </w:r>
    </w:p>
    <w:p w:rsidR="00AE504F" w:rsidRDefault="009F4097">
      <w:pPr>
        <w:spacing w:line="600" w:lineRule="exact"/>
        <w:rPr>
          <w:b/>
          <w:color w:val="FF0000"/>
          <w:sz w:val="32"/>
          <w:szCs w:val="32"/>
        </w:rPr>
      </w:pPr>
      <w:r>
        <w:rPr>
          <w:rFonts w:hint="eastAsia"/>
          <w:b/>
          <w:color w:val="FF0000"/>
          <w:sz w:val="32"/>
          <w:szCs w:val="32"/>
        </w:rPr>
        <w:t>材料准备说明：</w:t>
      </w:r>
      <w:bookmarkStart w:id="0" w:name="_GoBack"/>
      <w:bookmarkEnd w:id="0"/>
    </w:p>
    <w:p w:rsidR="00AE504F" w:rsidRDefault="007B51F3">
      <w:pPr>
        <w:spacing w:line="600" w:lineRule="exact"/>
        <w:rPr>
          <w:sz w:val="28"/>
        </w:rPr>
      </w:pPr>
      <w:r>
        <w:rPr>
          <w:rFonts w:hint="eastAsia"/>
          <w:sz w:val="28"/>
        </w:rPr>
        <w:t xml:space="preserve">    </w:t>
      </w:r>
      <w:r w:rsidR="009F4097">
        <w:rPr>
          <w:rFonts w:hint="eastAsia"/>
          <w:sz w:val="28"/>
        </w:rPr>
        <w:t>（</w:t>
      </w:r>
      <w:r w:rsidR="009F4097">
        <w:rPr>
          <w:rFonts w:hint="eastAsia"/>
          <w:sz w:val="28"/>
        </w:rPr>
        <w:t>1</w:t>
      </w:r>
      <w:r w:rsidR="009F4097">
        <w:rPr>
          <w:rFonts w:hint="eastAsia"/>
          <w:sz w:val="28"/>
        </w:rPr>
        <w:t>）原件按所需材料编号的顺序整理待审核；</w:t>
      </w:r>
    </w:p>
    <w:p w:rsidR="00AE504F" w:rsidRDefault="009F4097">
      <w:pPr>
        <w:spacing w:line="600" w:lineRule="exact"/>
        <w:rPr>
          <w:sz w:val="28"/>
        </w:rPr>
      </w:pPr>
      <w:r>
        <w:rPr>
          <w:rFonts w:hint="eastAsia"/>
          <w:sz w:val="28"/>
        </w:rPr>
        <w:t xml:space="preserve">    </w:t>
      </w:r>
      <w:r>
        <w:rPr>
          <w:rFonts w:hint="eastAsia"/>
          <w:sz w:val="28"/>
        </w:rPr>
        <w:t>（</w:t>
      </w:r>
      <w:r>
        <w:rPr>
          <w:rFonts w:hint="eastAsia"/>
          <w:sz w:val="28"/>
        </w:rPr>
        <w:t>2</w:t>
      </w:r>
      <w:r>
        <w:rPr>
          <w:rFonts w:hint="eastAsia"/>
          <w:sz w:val="28"/>
        </w:rPr>
        <w:t>）复印件按照所需材料编号顺序整理装订</w:t>
      </w:r>
      <w:r w:rsidR="00DA7DE8">
        <w:rPr>
          <w:rFonts w:hint="eastAsia"/>
          <w:sz w:val="28"/>
        </w:rPr>
        <w:t>，每份复印件（打印件）均需考生手工填写：姓名、报考号、</w:t>
      </w:r>
      <w:r>
        <w:rPr>
          <w:rFonts w:hint="eastAsia"/>
          <w:sz w:val="28"/>
        </w:rPr>
        <w:t>报考专业、日期，交审核人员审查并留存备查。</w:t>
      </w:r>
    </w:p>
    <w:tbl>
      <w:tblPr>
        <w:tblStyle w:val="a5"/>
        <w:tblW w:w="14142" w:type="dxa"/>
        <w:jc w:val="center"/>
        <w:tblLayout w:type="fixed"/>
        <w:tblLook w:val="04A0"/>
      </w:tblPr>
      <w:tblGrid>
        <w:gridCol w:w="2502"/>
        <w:gridCol w:w="8521"/>
        <w:gridCol w:w="3119"/>
      </w:tblGrid>
      <w:tr w:rsidR="00AE504F" w:rsidTr="002B3072">
        <w:trPr>
          <w:trHeight w:val="316"/>
          <w:jc w:val="center"/>
        </w:trPr>
        <w:tc>
          <w:tcPr>
            <w:tcW w:w="2502" w:type="dxa"/>
          </w:tcPr>
          <w:p w:rsidR="00AE504F" w:rsidRDefault="009F4097">
            <w:pPr>
              <w:jc w:val="center"/>
              <w:rPr>
                <w:b/>
              </w:rPr>
            </w:pPr>
            <w:r>
              <w:rPr>
                <w:rFonts w:hint="eastAsia"/>
                <w:b/>
              </w:rPr>
              <w:t>考生类别</w:t>
            </w:r>
          </w:p>
        </w:tc>
        <w:tc>
          <w:tcPr>
            <w:tcW w:w="8521" w:type="dxa"/>
          </w:tcPr>
          <w:p w:rsidR="00AE504F" w:rsidRDefault="009F4097">
            <w:pPr>
              <w:jc w:val="center"/>
              <w:rPr>
                <w:b/>
              </w:rPr>
            </w:pPr>
            <w:r>
              <w:rPr>
                <w:rFonts w:hint="eastAsia"/>
                <w:b/>
              </w:rPr>
              <w:t>基本材料</w:t>
            </w:r>
          </w:p>
        </w:tc>
        <w:tc>
          <w:tcPr>
            <w:tcW w:w="3119" w:type="dxa"/>
          </w:tcPr>
          <w:p w:rsidR="00AE504F" w:rsidRDefault="009F4097">
            <w:pPr>
              <w:jc w:val="center"/>
              <w:rPr>
                <w:b/>
              </w:rPr>
            </w:pPr>
            <w:r>
              <w:rPr>
                <w:rFonts w:hint="eastAsia"/>
                <w:b/>
              </w:rPr>
              <w:t>要求</w:t>
            </w:r>
          </w:p>
        </w:tc>
      </w:tr>
      <w:tr w:rsidR="00AE504F">
        <w:trPr>
          <w:jc w:val="center"/>
        </w:trPr>
        <w:tc>
          <w:tcPr>
            <w:tcW w:w="2502" w:type="dxa"/>
          </w:tcPr>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应届本科毕业生</w:t>
            </w:r>
          </w:p>
        </w:tc>
        <w:tc>
          <w:tcPr>
            <w:tcW w:w="8521" w:type="dxa"/>
          </w:tcPr>
          <w:p w:rsidR="00AE504F" w:rsidRDefault="009F4097">
            <w:pPr>
              <w:spacing w:line="276" w:lineRule="auto"/>
              <w:rPr>
                <w:sz w:val="22"/>
              </w:rPr>
            </w:pPr>
            <w:r>
              <w:rPr>
                <w:rFonts w:hint="eastAsia"/>
                <w:sz w:val="22"/>
              </w:rPr>
              <w:t>1.</w:t>
            </w:r>
            <w:r>
              <w:rPr>
                <w:rFonts w:hint="eastAsia"/>
                <w:sz w:val="22"/>
              </w:rPr>
              <w:t>本人二代居民身份证及复印件一份；</w:t>
            </w:r>
          </w:p>
          <w:p w:rsidR="00AE504F" w:rsidRDefault="009F4097">
            <w:pPr>
              <w:spacing w:line="276" w:lineRule="auto"/>
              <w:rPr>
                <w:sz w:val="22"/>
              </w:rPr>
            </w:pPr>
            <w:r>
              <w:rPr>
                <w:rFonts w:hint="eastAsia"/>
                <w:sz w:val="22"/>
              </w:rPr>
              <w:t>2.</w:t>
            </w:r>
            <w:r>
              <w:rPr>
                <w:rFonts w:hint="eastAsia"/>
                <w:sz w:val="22"/>
              </w:rPr>
              <w:t>普通高校、成人高校、普通高校举办的成人高校学历教育应届本科毕业生持学生证及复印件一份；</w:t>
            </w:r>
          </w:p>
          <w:p w:rsidR="00AE504F" w:rsidRDefault="009F4097">
            <w:pPr>
              <w:spacing w:line="276" w:lineRule="auto"/>
              <w:rPr>
                <w:sz w:val="22"/>
              </w:rPr>
            </w:pPr>
            <w:r>
              <w:rPr>
                <w:rFonts w:hint="eastAsia"/>
                <w:sz w:val="22"/>
              </w:rPr>
              <w:t>3.</w:t>
            </w:r>
            <w:r>
              <w:rPr>
                <w:rFonts w:hint="eastAsia"/>
                <w:sz w:val="22"/>
              </w:rPr>
              <w:t>学历（学籍）审核未通过的考生除提交上述证件外，还需要提交教育部学籍在线验证报告（</w:t>
            </w:r>
            <w:r>
              <w:rPr>
                <w:rFonts w:hint="eastAsia"/>
                <w:sz w:val="22"/>
              </w:rPr>
              <w:t>PDF</w:t>
            </w:r>
            <w:r>
              <w:rPr>
                <w:rFonts w:hint="eastAsia"/>
                <w:sz w:val="22"/>
              </w:rPr>
              <w:t>文档打印）及复印件一份。</w:t>
            </w:r>
          </w:p>
        </w:tc>
        <w:tc>
          <w:tcPr>
            <w:tcW w:w="3119" w:type="dxa"/>
          </w:tcPr>
          <w:p w:rsidR="00AE504F" w:rsidRDefault="00AE504F">
            <w:pPr>
              <w:rPr>
                <w:sz w:val="22"/>
              </w:rPr>
            </w:pPr>
          </w:p>
          <w:p w:rsidR="004F2297" w:rsidRDefault="004F2297">
            <w:pPr>
              <w:rPr>
                <w:sz w:val="22"/>
              </w:rPr>
            </w:pPr>
          </w:p>
          <w:p w:rsidR="00AE504F" w:rsidRDefault="009F4097">
            <w:pPr>
              <w:rPr>
                <w:sz w:val="22"/>
              </w:rPr>
            </w:pPr>
            <w:r>
              <w:rPr>
                <w:rFonts w:hint="eastAsia"/>
                <w:sz w:val="22"/>
              </w:rPr>
              <w:t>1.</w:t>
            </w:r>
            <w:r>
              <w:rPr>
                <w:rFonts w:hint="eastAsia"/>
                <w:sz w:val="22"/>
              </w:rPr>
              <w:t>已在网上支付报名费</w:t>
            </w:r>
          </w:p>
          <w:p w:rsidR="00AE504F" w:rsidRDefault="009F4097">
            <w:pPr>
              <w:rPr>
                <w:sz w:val="22"/>
              </w:rPr>
            </w:pPr>
            <w:r>
              <w:rPr>
                <w:rFonts w:hint="eastAsia"/>
                <w:sz w:val="22"/>
              </w:rPr>
              <w:t>2.</w:t>
            </w:r>
            <w:r>
              <w:rPr>
                <w:rFonts w:hint="eastAsia"/>
                <w:sz w:val="22"/>
              </w:rPr>
              <w:t>学生证需注册到大四上学期</w:t>
            </w:r>
          </w:p>
        </w:tc>
      </w:tr>
      <w:tr w:rsidR="00AE504F">
        <w:trPr>
          <w:jc w:val="center"/>
        </w:trPr>
        <w:tc>
          <w:tcPr>
            <w:tcW w:w="2502" w:type="dxa"/>
          </w:tcPr>
          <w:p w:rsidR="00AE504F" w:rsidRDefault="00AE504F">
            <w:pPr>
              <w:jc w:val="center"/>
              <w:rPr>
                <w:sz w:val="22"/>
              </w:rPr>
            </w:pPr>
          </w:p>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往届毕业生</w:t>
            </w:r>
          </w:p>
        </w:tc>
        <w:tc>
          <w:tcPr>
            <w:tcW w:w="8521" w:type="dxa"/>
          </w:tcPr>
          <w:p w:rsidR="00AE504F" w:rsidRDefault="009F4097">
            <w:pPr>
              <w:spacing w:line="276" w:lineRule="auto"/>
              <w:rPr>
                <w:sz w:val="22"/>
              </w:rPr>
            </w:pPr>
            <w:r>
              <w:rPr>
                <w:rFonts w:hint="eastAsia"/>
                <w:sz w:val="22"/>
              </w:rPr>
              <w:t>1.</w:t>
            </w:r>
            <w:r>
              <w:rPr>
                <w:rFonts w:hint="eastAsia"/>
                <w:sz w:val="22"/>
              </w:rPr>
              <w:t>本人二代居民身份证及复印件一份；</w:t>
            </w:r>
          </w:p>
          <w:p w:rsidR="00AE504F" w:rsidRDefault="009F4097">
            <w:pPr>
              <w:spacing w:line="276" w:lineRule="auto"/>
              <w:rPr>
                <w:sz w:val="22"/>
              </w:rPr>
            </w:pPr>
            <w:r>
              <w:rPr>
                <w:rFonts w:hint="eastAsia"/>
                <w:sz w:val="22"/>
              </w:rPr>
              <w:t>2.</w:t>
            </w:r>
            <w:r>
              <w:rPr>
                <w:rFonts w:ascii="新宋体" w:eastAsia="新宋体" w:hAnsi="新宋体" w:hint="eastAsia"/>
                <w:sz w:val="22"/>
                <w:szCs w:val="21"/>
              </w:rPr>
              <w:t>户口在四川省的须提供本人户口簿</w:t>
            </w:r>
            <w:r w:rsidR="00670044">
              <w:rPr>
                <w:rFonts w:ascii="新宋体" w:eastAsia="新宋体" w:hAnsi="新宋体" w:hint="eastAsia"/>
                <w:sz w:val="22"/>
                <w:szCs w:val="21"/>
              </w:rPr>
              <w:t>原件</w:t>
            </w:r>
            <w:r>
              <w:rPr>
                <w:rFonts w:ascii="新宋体" w:eastAsia="新宋体" w:hAnsi="新宋体" w:hint="eastAsia"/>
                <w:sz w:val="22"/>
                <w:szCs w:val="21"/>
              </w:rPr>
              <w:t>及复印件一份(注:需复印盖有省级公安机关户口专用章、户口登记机关户口专用章的</w:t>
            </w:r>
            <w:r>
              <w:rPr>
                <w:rFonts w:ascii="新宋体" w:eastAsia="新宋体" w:hAnsi="新宋体" w:hint="eastAsia"/>
                <w:sz w:val="22"/>
                <w:szCs w:val="21"/>
                <w:u w:val="single"/>
              </w:rPr>
              <w:t>户口簿首页</w:t>
            </w:r>
            <w:r>
              <w:rPr>
                <w:rFonts w:ascii="新宋体" w:eastAsia="新宋体" w:hAnsi="新宋体" w:hint="eastAsia"/>
                <w:sz w:val="22"/>
                <w:szCs w:val="21"/>
              </w:rPr>
              <w:t>和登载本人户籍信息的“</w:t>
            </w:r>
            <w:r>
              <w:rPr>
                <w:rFonts w:ascii="新宋体" w:eastAsia="新宋体" w:hAnsi="新宋体" w:hint="eastAsia"/>
                <w:sz w:val="22"/>
                <w:szCs w:val="21"/>
                <w:u w:val="single"/>
              </w:rPr>
              <w:t>常住人口登记卡</w:t>
            </w:r>
            <w:r>
              <w:rPr>
                <w:rFonts w:ascii="新宋体" w:eastAsia="新宋体" w:hAnsi="新宋体" w:hint="eastAsia"/>
                <w:sz w:val="22"/>
                <w:szCs w:val="21"/>
              </w:rPr>
              <w:t>”页)，</w:t>
            </w:r>
            <w:r w:rsidR="00FF6DD0">
              <w:rPr>
                <w:rFonts w:ascii="新宋体" w:eastAsia="新宋体" w:hAnsi="新宋体"/>
                <w:sz w:val="22"/>
                <w:szCs w:val="21"/>
              </w:rPr>
              <w:t>在</w:t>
            </w:r>
            <w:r w:rsidR="00FF6DD0">
              <w:rPr>
                <w:rFonts w:ascii="新宋体" w:eastAsia="新宋体" w:hAnsi="新宋体" w:hint="eastAsia"/>
                <w:sz w:val="22"/>
                <w:szCs w:val="21"/>
              </w:rPr>
              <w:t>四川</w:t>
            </w:r>
            <w:r w:rsidR="00FF6DD0" w:rsidRPr="00FF6DD0">
              <w:rPr>
                <w:rFonts w:ascii="新宋体" w:eastAsia="新宋体" w:hAnsi="新宋体"/>
                <w:sz w:val="22"/>
                <w:szCs w:val="21"/>
              </w:rPr>
              <w:t>工作但户口未随迁者须提供就业单位出具的在职工作证明及近三个月的社保缴费清单</w:t>
            </w:r>
            <w:r>
              <w:rPr>
                <w:rFonts w:ascii="新宋体" w:eastAsia="新宋体" w:hAnsi="新宋体" w:hint="eastAsia"/>
                <w:sz w:val="22"/>
                <w:szCs w:val="21"/>
              </w:rPr>
              <w:t>；</w:t>
            </w:r>
          </w:p>
          <w:p w:rsidR="00AE504F" w:rsidRDefault="009F4097">
            <w:pPr>
              <w:spacing w:line="276" w:lineRule="auto"/>
              <w:rPr>
                <w:sz w:val="22"/>
              </w:rPr>
            </w:pPr>
            <w:r>
              <w:rPr>
                <w:rFonts w:hint="eastAsia"/>
                <w:sz w:val="22"/>
              </w:rPr>
              <w:t>3.</w:t>
            </w:r>
            <w:r>
              <w:rPr>
                <w:rFonts w:hint="eastAsia"/>
                <w:sz w:val="22"/>
              </w:rPr>
              <w:t>本人有效学历证书、学位证书</w:t>
            </w:r>
            <w:r w:rsidR="00846426">
              <w:rPr>
                <w:rFonts w:hint="eastAsia"/>
                <w:sz w:val="22"/>
              </w:rPr>
              <w:t>原件</w:t>
            </w:r>
            <w:r>
              <w:rPr>
                <w:rFonts w:hint="eastAsia"/>
                <w:sz w:val="22"/>
              </w:rPr>
              <w:t>及复印件各一份；</w:t>
            </w:r>
          </w:p>
          <w:p w:rsidR="00AE504F" w:rsidRDefault="009F4097">
            <w:pPr>
              <w:spacing w:line="276" w:lineRule="auto"/>
              <w:rPr>
                <w:sz w:val="22"/>
              </w:rPr>
            </w:pPr>
            <w:r>
              <w:rPr>
                <w:rFonts w:hint="eastAsia"/>
                <w:sz w:val="22"/>
              </w:rPr>
              <w:t>4.</w:t>
            </w:r>
            <w:r>
              <w:rPr>
                <w:rFonts w:hint="eastAsia"/>
                <w:sz w:val="22"/>
              </w:rPr>
              <w:t>学历（学籍）审核未通过的考生除提交上述证件外，还需提交教育部学历证书电子注册备案表（</w:t>
            </w:r>
            <w:r>
              <w:rPr>
                <w:rFonts w:hint="eastAsia"/>
                <w:sz w:val="22"/>
              </w:rPr>
              <w:t>PDF</w:t>
            </w:r>
            <w:r>
              <w:rPr>
                <w:rFonts w:hint="eastAsia"/>
                <w:sz w:val="22"/>
              </w:rPr>
              <w:t>文档打印）及复印件一份。</w:t>
            </w:r>
          </w:p>
        </w:tc>
        <w:tc>
          <w:tcPr>
            <w:tcW w:w="3119" w:type="dxa"/>
          </w:tcPr>
          <w:p w:rsidR="00AE504F" w:rsidRDefault="00AE504F">
            <w:pPr>
              <w:jc w:val="center"/>
              <w:rPr>
                <w:sz w:val="22"/>
              </w:rPr>
            </w:pPr>
          </w:p>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已在网上支付报名费</w:t>
            </w:r>
          </w:p>
          <w:p w:rsidR="00AE504F" w:rsidRDefault="00AE504F">
            <w:pPr>
              <w:jc w:val="center"/>
              <w:rPr>
                <w:sz w:val="22"/>
              </w:rPr>
            </w:pPr>
          </w:p>
        </w:tc>
      </w:tr>
      <w:tr w:rsidR="00AE504F">
        <w:trPr>
          <w:jc w:val="center"/>
        </w:trPr>
        <w:tc>
          <w:tcPr>
            <w:tcW w:w="2502" w:type="dxa"/>
          </w:tcPr>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自考和网络教育应届生</w:t>
            </w:r>
          </w:p>
        </w:tc>
        <w:tc>
          <w:tcPr>
            <w:tcW w:w="8521" w:type="dxa"/>
          </w:tcPr>
          <w:p w:rsidR="00AE504F" w:rsidRDefault="009F4097">
            <w:pPr>
              <w:spacing w:line="276" w:lineRule="auto"/>
              <w:rPr>
                <w:rFonts w:ascii="新宋体" w:eastAsia="新宋体" w:hAnsi="新宋体"/>
                <w:sz w:val="22"/>
                <w:szCs w:val="21"/>
              </w:rPr>
            </w:pPr>
            <w:r>
              <w:rPr>
                <w:rFonts w:ascii="新宋体" w:eastAsia="新宋体" w:hAnsi="新宋体" w:hint="eastAsia"/>
                <w:sz w:val="22"/>
                <w:szCs w:val="21"/>
              </w:rPr>
              <w:t>1.本人二代居民身份证</w:t>
            </w:r>
            <w:r>
              <w:rPr>
                <w:rFonts w:hint="eastAsia"/>
                <w:sz w:val="22"/>
              </w:rPr>
              <w:t>及复印件一份</w:t>
            </w:r>
            <w:r>
              <w:rPr>
                <w:rFonts w:ascii="新宋体" w:eastAsia="新宋体" w:hAnsi="新宋体" w:hint="eastAsia"/>
                <w:sz w:val="22"/>
                <w:szCs w:val="21"/>
              </w:rPr>
              <w:t>；</w:t>
            </w:r>
          </w:p>
          <w:p w:rsidR="00AE504F" w:rsidRDefault="009F4097">
            <w:pPr>
              <w:spacing w:line="276" w:lineRule="auto"/>
              <w:rPr>
                <w:rFonts w:ascii="新宋体" w:eastAsia="新宋体" w:hAnsi="新宋体"/>
                <w:sz w:val="22"/>
                <w:szCs w:val="21"/>
              </w:rPr>
            </w:pPr>
            <w:r>
              <w:rPr>
                <w:rFonts w:ascii="新宋体" w:eastAsia="新宋体" w:hAnsi="新宋体" w:hint="eastAsia"/>
                <w:sz w:val="22"/>
                <w:szCs w:val="21"/>
              </w:rPr>
              <w:t>2.教育部学籍在线验证报告（仅网络教育应届生提供）（PDF文档打印）</w:t>
            </w:r>
            <w:r>
              <w:rPr>
                <w:rFonts w:hint="eastAsia"/>
                <w:sz w:val="22"/>
              </w:rPr>
              <w:t>及复印件一份</w:t>
            </w:r>
            <w:r>
              <w:rPr>
                <w:rFonts w:ascii="新宋体" w:eastAsia="新宋体" w:hAnsi="新宋体" w:hint="eastAsia"/>
                <w:sz w:val="22"/>
                <w:szCs w:val="21"/>
              </w:rPr>
              <w:t>；</w:t>
            </w:r>
          </w:p>
          <w:p w:rsidR="00AE504F" w:rsidRDefault="009F4097">
            <w:pPr>
              <w:spacing w:line="276" w:lineRule="auto"/>
              <w:rPr>
                <w:rFonts w:ascii="新宋体" w:eastAsia="新宋体" w:hAnsi="新宋体"/>
                <w:sz w:val="22"/>
                <w:szCs w:val="21"/>
              </w:rPr>
            </w:pPr>
            <w:r>
              <w:rPr>
                <w:rFonts w:ascii="新宋体" w:eastAsia="新宋体" w:hAnsi="新宋体" w:hint="eastAsia"/>
                <w:sz w:val="22"/>
                <w:szCs w:val="21"/>
              </w:rPr>
              <w:t>3.自考本科准考证及准考证注册地自考办打印加盖公章的考生考籍表</w:t>
            </w:r>
            <w:r>
              <w:rPr>
                <w:rFonts w:hint="eastAsia"/>
                <w:sz w:val="22"/>
              </w:rPr>
              <w:t>及复印件各一份</w:t>
            </w:r>
            <w:r>
              <w:rPr>
                <w:rFonts w:ascii="新宋体" w:eastAsia="新宋体" w:hAnsi="新宋体" w:hint="eastAsia"/>
                <w:sz w:val="22"/>
                <w:szCs w:val="21"/>
              </w:rPr>
              <w:t>；</w:t>
            </w:r>
          </w:p>
          <w:p w:rsidR="00AE504F" w:rsidRDefault="009F4097">
            <w:pPr>
              <w:spacing w:line="276" w:lineRule="auto"/>
              <w:rPr>
                <w:sz w:val="22"/>
              </w:rPr>
            </w:pPr>
            <w:r>
              <w:rPr>
                <w:rFonts w:ascii="新宋体" w:eastAsia="新宋体" w:hAnsi="新宋体" w:hint="eastAsia"/>
                <w:sz w:val="22"/>
                <w:szCs w:val="21"/>
              </w:rPr>
              <w:t>4.专科学历证书或教育部学籍在线验证报告</w:t>
            </w:r>
            <w:r>
              <w:rPr>
                <w:rFonts w:hint="eastAsia"/>
                <w:sz w:val="22"/>
              </w:rPr>
              <w:t>及复印件一份</w:t>
            </w:r>
            <w:r>
              <w:rPr>
                <w:rFonts w:ascii="新宋体" w:eastAsia="新宋体" w:hAnsi="新宋体" w:hint="eastAsia"/>
                <w:sz w:val="22"/>
                <w:szCs w:val="21"/>
              </w:rPr>
              <w:t>。</w:t>
            </w:r>
          </w:p>
        </w:tc>
        <w:tc>
          <w:tcPr>
            <w:tcW w:w="3119" w:type="dxa"/>
          </w:tcPr>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已在网上支付报名费</w:t>
            </w:r>
          </w:p>
          <w:p w:rsidR="00AE504F" w:rsidRDefault="00AE504F">
            <w:pPr>
              <w:jc w:val="center"/>
              <w:rPr>
                <w:sz w:val="22"/>
              </w:rPr>
            </w:pPr>
          </w:p>
        </w:tc>
      </w:tr>
      <w:tr w:rsidR="00AE504F">
        <w:trPr>
          <w:jc w:val="center"/>
        </w:trPr>
        <w:tc>
          <w:tcPr>
            <w:tcW w:w="2502" w:type="dxa"/>
          </w:tcPr>
          <w:p w:rsidR="00AE504F" w:rsidRDefault="00AE504F">
            <w:pPr>
              <w:jc w:val="center"/>
              <w:rPr>
                <w:sz w:val="22"/>
              </w:rPr>
            </w:pPr>
          </w:p>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国外学历人员</w:t>
            </w:r>
          </w:p>
        </w:tc>
        <w:tc>
          <w:tcPr>
            <w:tcW w:w="8521" w:type="dxa"/>
          </w:tcPr>
          <w:p w:rsidR="00AE504F" w:rsidRDefault="009F4097">
            <w:pPr>
              <w:spacing w:line="276" w:lineRule="auto"/>
              <w:rPr>
                <w:sz w:val="22"/>
              </w:rPr>
            </w:pPr>
            <w:r>
              <w:rPr>
                <w:rFonts w:hint="eastAsia"/>
                <w:sz w:val="22"/>
              </w:rPr>
              <w:t>1.</w:t>
            </w:r>
            <w:r>
              <w:rPr>
                <w:rFonts w:hint="eastAsia"/>
                <w:sz w:val="22"/>
              </w:rPr>
              <w:t>本人二代居民身份证及复印件一份；</w:t>
            </w:r>
          </w:p>
          <w:p w:rsidR="00AE504F" w:rsidRDefault="009F4097">
            <w:pPr>
              <w:spacing w:line="276" w:lineRule="auto"/>
              <w:rPr>
                <w:sz w:val="22"/>
              </w:rPr>
            </w:pPr>
            <w:r>
              <w:rPr>
                <w:rFonts w:hint="eastAsia"/>
                <w:sz w:val="22"/>
              </w:rPr>
              <w:t>2.</w:t>
            </w:r>
            <w:r>
              <w:rPr>
                <w:rFonts w:ascii="新宋体" w:eastAsia="新宋体" w:hAnsi="新宋体" w:hint="eastAsia"/>
                <w:sz w:val="22"/>
                <w:szCs w:val="21"/>
              </w:rPr>
              <w:t xml:space="preserve"> 户口在四川省的须提供本人户口簿</w:t>
            </w:r>
            <w:r w:rsidR="00F724A3">
              <w:rPr>
                <w:rFonts w:ascii="新宋体" w:eastAsia="新宋体" w:hAnsi="新宋体" w:hint="eastAsia"/>
                <w:sz w:val="22"/>
                <w:szCs w:val="21"/>
              </w:rPr>
              <w:t>原件</w:t>
            </w:r>
            <w:r>
              <w:rPr>
                <w:rFonts w:ascii="新宋体" w:eastAsia="新宋体" w:hAnsi="新宋体" w:hint="eastAsia"/>
                <w:sz w:val="22"/>
                <w:szCs w:val="21"/>
              </w:rPr>
              <w:t>及复印件一份(注:需复印盖有省级公安机关户口专用章、户口登记机关户口专用章的</w:t>
            </w:r>
            <w:r>
              <w:rPr>
                <w:rFonts w:ascii="新宋体" w:eastAsia="新宋体" w:hAnsi="新宋体" w:hint="eastAsia"/>
                <w:sz w:val="22"/>
                <w:szCs w:val="21"/>
                <w:u w:val="single"/>
              </w:rPr>
              <w:t>户口簿首页</w:t>
            </w:r>
            <w:r>
              <w:rPr>
                <w:rFonts w:ascii="新宋体" w:eastAsia="新宋体" w:hAnsi="新宋体" w:hint="eastAsia"/>
                <w:sz w:val="22"/>
                <w:szCs w:val="21"/>
              </w:rPr>
              <w:t>和登载本人户籍信息的“</w:t>
            </w:r>
            <w:r>
              <w:rPr>
                <w:rFonts w:ascii="新宋体" w:eastAsia="新宋体" w:hAnsi="新宋体" w:hint="eastAsia"/>
                <w:sz w:val="22"/>
                <w:szCs w:val="21"/>
                <w:u w:val="single"/>
              </w:rPr>
              <w:t>常住人口登记卡</w:t>
            </w:r>
            <w:r>
              <w:rPr>
                <w:rFonts w:ascii="新宋体" w:eastAsia="新宋体" w:hAnsi="新宋体" w:hint="eastAsia"/>
                <w:sz w:val="22"/>
                <w:szCs w:val="21"/>
              </w:rPr>
              <w:t>”页)，</w:t>
            </w:r>
            <w:r w:rsidR="00286252">
              <w:rPr>
                <w:rFonts w:ascii="新宋体" w:eastAsia="新宋体" w:hAnsi="新宋体"/>
                <w:sz w:val="22"/>
                <w:szCs w:val="21"/>
              </w:rPr>
              <w:t>在</w:t>
            </w:r>
            <w:r w:rsidR="00286252">
              <w:rPr>
                <w:rFonts w:ascii="新宋体" w:eastAsia="新宋体" w:hAnsi="新宋体" w:hint="eastAsia"/>
                <w:sz w:val="22"/>
                <w:szCs w:val="21"/>
              </w:rPr>
              <w:t>四川</w:t>
            </w:r>
            <w:r w:rsidR="00286252" w:rsidRPr="00FF6DD0">
              <w:rPr>
                <w:rFonts w:ascii="新宋体" w:eastAsia="新宋体" w:hAnsi="新宋体"/>
                <w:sz w:val="22"/>
                <w:szCs w:val="21"/>
              </w:rPr>
              <w:t>工作但户口未随迁者须提供就业单位出具的在职工作证明及近三个月的社保缴费清单</w:t>
            </w:r>
            <w:r>
              <w:rPr>
                <w:rFonts w:ascii="新宋体" w:eastAsia="新宋体" w:hAnsi="新宋体" w:hint="eastAsia"/>
                <w:sz w:val="22"/>
                <w:szCs w:val="21"/>
              </w:rPr>
              <w:t>；</w:t>
            </w:r>
          </w:p>
          <w:p w:rsidR="00AE504F" w:rsidRDefault="009F4097">
            <w:pPr>
              <w:spacing w:line="276" w:lineRule="auto"/>
              <w:rPr>
                <w:sz w:val="22"/>
              </w:rPr>
            </w:pPr>
            <w:r>
              <w:rPr>
                <w:rFonts w:hint="eastAsia"/>
                <w:sz w:val="22"/>
              </w:rPr>
              <w:t>3.</w:t>
            </w:r>
            <w:r>
              <w:rPr>
                <w:rFonts w:hint="eastAsia"/>
                <w:sz w:val="22"/>
              </w:rPr>
              <w:t>国外学校颁发的学位证书及复印件及复印件一份；</w:t>
            </w:r>
          </w:p>
          <w:p w:rsidR="00AE504F" w:rsidRDefault="009F4097">
            <w:pPr>
              <w:spacing w:line="276" w:lineRule="auto"/>
              <w:rPr>
                <w:sz w:val="22"/>
              </w:rPr>
            </w:pPr>
            <w:r>
              <w:rPr>
                <w:rFonts w:hint="eastAsia"/>
                <w:sz w:val="22"/>
              </w:rPr>
              <w:t>4.</w:t>
            </w:r>
            <w:r>
              <w:rPr>
                <w:rFonts w:hint="eastAsia"/>
                <w:sz w:val="22"/>
              </w:rPr>
              <w:t>教育部国外学历学位认证书及复印件一份。</w:t>
            </w:r>
          </w:p>
        </w:tc>
        <w:tc>
          <w:tcPr>
            <w:tcW w:w="3119" w:type="dxa"/>
          </w:tcPr>
          <w:p w:rsidR="00AE504F" w:rsidRDefault="00AE504F">
            <w:pPr>
              <w:jc w:val="center"/>
              <w:rPr>
                <w:sz w:val="22"/>
              </w:rPr>
            </w:pPr>
          </w:p>
          <w:p w:rsidR="00AE504F" w:rsidRDefault="00AE504F">
            <w:pPr>
              <w:jc w:val="center"/>
              <w:rPr>
                <w:sz w:val="22"/>
              </w:rPr>
            </w:pPr>
          </w:p>
          <w:p w:rsidR="00AE504F" w:rsidRDefault="00AE504F">
            <w:pPr>
              <w:jc w:val="center"/>
              <w:rPr>
                <w:sz w:val="22"/>
              </w:rPr>
            </w:pPr>
          </w:p>
          <w:p w:rsidR="00AE504F" w:rsidRDefault="009F4097">
            <w:pPr>
              <w:jc w:val="center"/>
              <w:rPr>
                <w:sz w:val="22"/>
              </w:rPr>
            </w:pPr>
            <w:r>
              <w:rPr>
                <w:rFonts w:hint="eastAsia"/>
                <w:sz w:val="22"/>
              </w:rPr>
              <w:t>已在网上支付报名费</w:t>
            </w:r>
          </w:p>
          <w:p w:rsidR="00AE504F" w:rsidRDefault="00AE504F">
            <w:pPr>
              <w:jc w:val="center"/>
              <w:rPr>
                <w:sz w:val="22"/>
              </w:rPr>
            </w:pPr>
          </w:p>
        </w:tc>
      </w:tr>
    </w:tbl>
    <w:p w:rsidR="00AE504F" w:rsidRDefault="009F4097">
      <w:pPr>
        <w:spacing w:line="600" w:lineRule="atLeast"/>
        <w:rPr>
          <w:b/>
          <w:color w:val="FF0000"/>
          <w:sz w:val="32"/>
          <w:szCs w:val="32"/>
        </w:rPr>
      </w:pPr>
      <w:r>
        <w:rPr>
          <w:rFonts w:hint="eastAsia"/>
          <w:b/>
          <w:color w:val="FF0000"/>
          <w:sz w:val="32"/>
          <w:szCs w:val="32"/>
        </w:rPr>
        <w:t>其他说明：</w:t>
      </w:r>
    </w:p>
    <w:p w:rsidR="00AE504F" w:rsidRPr="003B3FC4" w:rsidRDefault="009F4097" w:rsidP="003B3FC4">
      <w:pPr>
        <w:spacing w:line="500" w:lineRule="exact"/>
        <w:rPr>
          <w:sz w:val="28"/>
        </w:rPr>
      </w:pPr>
      <w:r w:rsidRPr="003B3FC4">
        <w:rPr>
          <w:rFonts w:hint="eastAsia"/>
          <w:sz w:val="28"/>
        </w:rPr>
        <w:t>1.</w:t>
      </w:r>
      <w:r w:rsidRPr="003B3FC4">
        <w:rPr>
          <w:rFonts w:hint="eastAsia"/>
          <w:sz w:val="28"/>
        </w:rPr>
        <w:t>报考“退役大学生士兵”专项计划的考生还应提交本人《入伍批准书》和《退出现役证》</w:t>
      </w:r>
      <w:r w:rsidR="003D25E7" w:rsidRPr="003B3FC4">
        <w:rPr>
          <w:sz w:val="28"/>
        </w:rPr>
        <w:t>（注意不是入伍通知书）</w:t>
      </w:r>
      <w:r w:rsidRPr="003B3FC4">
        <w:rPr>
          <w:rFonts w:hint="eastAsia"/>
          <w:sz w:val="28"/>
        </w:rPr>
        <w:t>原件及复印件各一份；</w:t>
      </w:r>
    </w:p>
    <w:p w:rsidR="00AE504F" w:rsidRPr="003B3FC4" w:rsidRDefault="009F4097" w:rsidP="003B3FC4">
      <w:pPr>
        <w:spacing w:line="500" w:lineRule="exact"/>
        <w:rPr>
          <w:sz w:val="28"/>
        </w:rPr>
      </w:pPr>
      <w:r w:rsidRPr="003B3FC4">
        <w:rPr>
          <w:rFonts w:hint="eastAsia"/>
          <w:sz w:val="28"/>
        </w:rPr>
        <w:t>2.</w:t>
      </w:r>
      <w:r w:rsidRPr="003B3FC4">
        <w:rPr>
          <w:rFonts w:hint="eastAsia"/>
          <w:sz w:val="28"/>
        </w:rPr>
        <w:t>报考</w:t>
      </w:r>
      <w:r w:rsidRPr="003B3FC4">
        <w:rPr>
          <w:rFonts w:hint="eastAsia"/>
          <w:sz w:val="28"/>
        </w:rPr>
        <w:t>20</w:t>
      </w:r>
      <w:r w:rsidR="00E0510B" w:rsidRPr="003B3FC4">
        <w:rPr>
          <w:rFonts w:hint="eastAsia"/>
          <w:sz w:val="28"/>
        </w:rPr>
        <w:t>20</w:t>
      </w:r>
      <w:r w:rsidRPr="003B3FC4">
        <w:rPr>
          <w:rFonts w:hint="eastAsia"/>
          <w:sz w:val="28"/>
        </w:rPr>
        <w:t>年</w:t>
      </w:r>
      <w:r w:rsidRPr="003B3FC4">
        <w:rPr>
          <w:sz w:val="28"/>
        </w:rPr>
        <w:t>少数民族</w:t>
      </w:r>
      <w:r w:rsidR="00E0510B" w:rsidRPr="003B3FC4">
        <w:rPr>
          <w:rFonts w:hint="eastAsia"/>
          <w:sz w:val="28"/>
        </w:rPr>
        <w:t>高层次</w:t>
      </w:r>
      <w:r w:rsidRPr="003B3FC4">
        <w:rPr>
          <w:sz w:val="28"/>
        </w:rPr>
        <w:t>骨干人才计划</w:t>
      </w:r>
      <w:r w:rsidRPr="003B3FC4">
        <w:rPr>
          <w:rFonts w:hint="eastAsia"/>
          <w:sz w:val="28"/>
        </w:rPr>
        <w:t>的考生还应提交</w:t>
      </w:r>
      <w:r w:rsidRPr="003B3FC4">
        <w:rPr>
          <w:sz w:val="28"/>
        </w:rPr>
        <w:t>凭生源所在地省级教育厅（委）加盖印章的《报考</w:t>
      </w:r>
      <w:r w:rsidRPr="003B3FC4">
        <w:rPr>
          <w:sz w:val="28"/>
        </w:rPr>
        <w:t>20</w:t>
      </w:r>
      <w:r w:rsidR="002704AD" w:rsidRPr="003B3FC4">
        <w:rPr>
          <w:rFonts w:hint="eastAsia"/>
          <w:sz w:val="28"/>
        </w:rPr>
        <w:t>20</w:t>
      </w:r>
      <w:r w:rsidRPr="003B3FC4">
        <w:rPr>
          <w:sz w:val="28"/>
        </w:rPr>
        <w:t>年少数民族高层次骨干人才计划硕士研究生考生登记表》</w:t>
      </w:r>
      <w:r w:rsidRPr="003B3FC4">
        <w:rPr>
          <w:rFonts w:hint="eastAsia"/>
          <w:sz w:val="28"/>
        </w:rPr>
        <w:t>及复印件一份；</w:t>
      </w:r>
    </w:p>
    <w:p w:rsidR="00AE504F" w:rsidRPr="003B3FC4" w:rsidRDefault="009F4097" w:rsidP="003B3FC4">
      <w:pPr>
        <w:spacing w:line="500" w:lineRule="exact"/>
        <w:rPr>
          <w:sz w:val="28"/>
        </w:rPr>
      </w:pPr>
      <w:r w:rsidRPr="003B3FC4">
        <w:rPr>
          <w:rFonts w:hint="eastAsia"/>
          <w:sz w:val="28"/>
        </w:rPr>
        <w:t>3.</w:t>
      </w:r>
      <w:r w:rsidRPr="003B3FC4">
        <w:rPr>
          <w:rFonts w:hint="eastAsia"/>
          <w:sz w:val="28"/>
        </w:rPr>
        <w:t>身份信息变更（身份证号正常升位除外）或修改姓名的考生，请提前准备公安机关出具的信息变更材料和户口本；</w:t>
      </w:r>
    </w:p>
    <w:p w:rsidR="00AE504F" w:rsidRPr="003B3FC4" w:rsidRDefault="009F4097" w:rsidP="003B3FC4">
      <w:pPr>
        <w:spacing w:line="500" w:lineRule="exact"/>
        <w:rPr>
          <w:sz w:val="28"/>
        </w:rPr>
      </w:pPr>
      <w:r w:rsidRPr="003B3FC4">
        <w:rPr>
          <w:rFonts w:hint="eastAsia"/>
          <w:sz w:val="28"/>
        </w:rPr>
        <w:t>4.</w:t>
      </w:r>
      <w:r w:rsidRPr="003B3FC4">
        <w:rPr>
          <w:rFonts w:hint="eastAsia"/>
          <w:sz w:val="28"/>
        </w:rPr>
        <w:t>考生应按照报考单位招生简章中的要求核实是否符合报考条件，不符合报考条件的考生不能进行现场确认，由此造成的后果由考生本人承担；</w:t>
      </w:r>
    </w:p>
    <w:p w:rsidR="00AE504F" w:rsidRPr="003B3FC4" w:rsidRDefault="009F4097" w:rsidP="003B3FC4">
      <w:pPr>
        <w:spacing w:line="500" w:lineRule="exact"/>
        <w:rPr>
          <w:sz w:val="28"/>
        </w:rPr>
      </w:pPr>
      <w:r w:rsidRPr="003B3FC4">
        <w:rPr>
          <w:rFonts w:hint="eastAsia"/>
          <w:sz w:val="28"/>
        </w:rPr>
        <w:t>5.</w:t>
      </w:r>
      <w:r w:rsidRPr="003B3FC4">
        <w:rPr>
          <w:rFonts w:hint="eastAsia"/>
          <w:sz w:val="28"/>
        </w:rPr>
        <w:t>以上材料均需准备原件和复印件（打印件），复印件（打印件）需签字确认，对于材料不全的考生不予以现场确认。</w:t>
      </w:r>
    </w:p>
    <w:sectPr w:rsidR="00AE504F" w:rsidRPr="003B3FC4" w:rsidSect="00AE504F">
      <w:pgSz w:w="16838" w:h="11906" w:orient="landscape"/>
      <w:pgMar w:top="1588" w:right="1440" w:bottom="158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676" w:rsidRDefault="009F4676" w:rsidP="007B51F3">
      <w:r>
        <w:separator/>
      </w:r>
    </w:p>
  </w:endnote>
  <w:endnote w:type="continuationSeparator" w:id="1">
    <w:p w:rsidR="009F4676" w:rsidRDefault="009F4676" w:rsidP="007B5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676" w:rsidRDefault="009F4676" w:rsidP="007B51F3">
      <w:r>
        <w:separator/>
      </w:r>
    </w:p>
  </w:footnote>
  <w:footnote w:type="continuationSeparator" w:id="1">
    <w:p w:rsidR="009F4676" w:rsidRDefault="009F4676" w:rsidP="007B5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B4D"/>
    <w:rsid w:val="00005C53"/>
    <w:rsid w:val="000103B2"/>
    <w:rsid w:val="00011CE0"/>
    <w:rsid w:val="000A3F15"/>
    <w:rsid w:val="000A490B"/>
    <w:rsid w:val="000B656B"/>
    <w:rsid w:val="000C25A8"/>
    <w:rsid w:val="000C55F6"/>
    <w:rsid w:val="000D674D"/>
    <w:rsid w:val="000E1D0A"/>
    <w:rsid w:val="000E240C"/>
    <w:rsid w:val="000F163A"/>
    <w:rsid w:val="001245F0"/>
    <w:rsid w:val="0014210C"/>
    <w:rsid w:val="001675BC"/>
    <w:rsid w:val="00180D50"/>
    <w:rsid w:val="001B00DA"/>
    <w:rsid w:val="001C2E88"/>
    <w:rsid w:val="001E6B8F"/>
    <w:rsid w:val="002025BA"/>
    <w:rsid w:val="0020483B"/>
    <w:rsid w:val="0023060E"/>
    <w:rsid w:val="002704AD"/>
    <w:rsid w:val="0027091E"/>
    <w:rsid w:val="00286252"/>
    <w:rsid w:val="002945D4"/>
    <w:rsid w:val="002964CE"/>
    <w:rsid w:val="002B3072"/>
    <w:rsid w:val="002C1B15"/>
    <w:rsid w:val="002F7675"/>
    <w:rsid w:val="00301BB1"/>
    <w:rsid w:val="00330CE1"/>
    <w:rsid w:val="003623D5"/>
    <w:rsid w:val="00365189"/>
    <w:rsid w:val="003877A1"/>
    <w:rsid w:val="003B2806"/>
    <w:rsid w:val="003B3FC4"/>
    <w:rsid w:val="003D25E7"/>
    <w:rsid w:val="003F72FF"/>
    <w:rsid w:val="00427CFF"/>
    <w:rsid w:val="004424FE"/>
    <w:rsid w:val="00482C29"/>
    <w:rsid w:val="0048600A"/>
    <w:rsid w:val="004D5609"/>
    <w:rsid w:val="004F2297"/>
    <w:rsid w:val="005019A6"/>
    <w:rsid w:val="005102C3"/>
    <w:rsid w:val="00536FA2"/>
    <w:rsid w:val="00537AD2"/>
    <w:rsid w:val="005F4477"/>
    <w:rsid w:val="00622B46"/>
    <w:rsid w:val="00634AE2"/>
    <w:rsid w:val="006438D5"/>
    <w:rsid w:val="006650DF"/>
    <w:rsid w:val="00670044"/>
    <w:rsid w:val="006B1AAD"/>
    <w:rsid w:val="006E76E2"/>
    <w:rsid w:val="00777E15"/>
    <w:rsid w:val="0079376F"/>
    <w:rsid w:val="007A5BF0"/>
    <w:rsid w:val="007B097B"/>
    <w:rsid w:val="007B51F3"/>
    <w:rsid w:val="008068DC"/>
    <w:rsid w:val="00830CA0"/>
    <w:rsid w:val="008416AC"/>
    <w:rsid w:val="00846426"/>
    <w:rsid w:val="00886CFD"/>
    <w:rsid w:val="008A3D50"/>
    <w:rsid w:val="008E1C0C"/>
    <w:rsid w:val="00912147"/>
    <w:rsid w:val="00930F4B"/>
    <w:rsid w:val="00955E7F"/>
    <w:rsid w:val="00984D46"/>
    <w:rsid w:val="00990A71"/>
    <w:rsid w:val="009A1482"/>
    <w:rsid w:val="009B0565"/>
    <w:rsid w:val="009B79D8"/>
    <w:rsid w:val="009B7D4C"/>
    <w:rsid w:val="009D2EFB"/>
    <w:rsid w:val="009D7114"/>
    <w:rsid w:val="009F1A6F"/>
    <w:rsid w:val="009F4097"/>
    <w:rsid w:val="009F4676"/>
    <w:rsid w:val="00A1214D"/>
    <w:rsid w:val="00A132F9"/>
    <w:rsid w:val="00A17380"/>
    <w:rsid w:val="00A64B4D"/>
    <w:rsid w:val="00A74950"/>
    <w:rsid w:val="00A81DE4"/>
    <w:rsid w:val="00AA0C39"/>
    <w:rsid w:val="00AE504F"/>
    <w:rsid w:val="00AE5436"/>
    <w:rsid w:val="00AE5F57"/>
    <w:rsid w:val="00B0114C"/>
    <w:rsid w:val="00B60C62"/>
    <w:rsid w:val="00B955C9"/>
    <w:rsid w:val="00BB1A61"/>
    <w:rsid w:val="00BD2203"/>
    <w:rsid w:val="00C05EE5"/>
    <w:rsid w:val="00C37CA3"/>
    <w:rsid w:val="00C56864"/>
    <w:rsid w:val="00C656C9"/>
    <w:rsid w:val="00C74F37"/>
    <w:rsid w:val="00C935DE"/>
    <w:rsid w:val="00D42F1A"/>
    <w:rsid w:val="00D859D4"/>
    <w:rsid w:val="00D86787"/>
    <w:rsid w:val="00DA7DE8"/>
    <w:rsid w:val="00DC5293"/>
    <w:rsid w:val="00E018E2"/>
    <w:rsid w:val="00E0510B"/>
    <w:rsid w:val="00E1214A"/>
    <w:rsid w:val="00E12DB2"/>
    <w:rsid w:val="00E30626"/>
    <w:rsid w:val="00E30D44"/>
    <w:rsid w:val="00E76422"/>
    <w:rsid w:val="00EE2913"/>
    <w:rsid w:val="00EF42F1"/>
    <w:rsid w:val="00F15259"/>
    <w:rsid w:val="00F46524"/>
    <w:rsid w:val="00F51F9D"/>
    <w:rsid w:val="00F55D55"/>
    <w:rsid w:val="00F609DF"/>
    <w:rsid w:val="00F63DE8"/>
    <w:rsid w:val="00F724A3"/>
    <w:rsid w:val="00F736A1"/>
    <w:rsid w:val="00F73F24"/>
    <w:rsid w:val="00F97C6F"/>
    <w:rsid w:val="00FA31EF"/>
    <w:rsid w:val="00FA63E8"/>
    <w:rsid w:val="00FC098C"/>
    <w:rsid w:val="00FD637F"/>
    <w:rsid w:val="00FF6DD0"/>
    <w:rsid w:val="72C53C42"/>
    <w:rsid w:val="7C4F0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E504F"/>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E504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AE50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sid w:val="00AE504F"/>
    <w:rPr>
      <w:sz w:val="18"/>
      <w:szCs w:val="18"/>
    </w:rPr>
  </w:style>
  <w:style w:type="character" w:customStyle="1" w:styleId="Char">
    <w:name w:val="页脚 Char"/>
    <w:basedOn w:val="a0"/>
    <w:link w:val="a3"/>
    <w:uiPriority w:val="99"/>
    <w:semiHidden/>
    <w:rsid w:val="00AE504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孙晨光</dc:creator>
  <cp:lastModifiedBy>孙晨光</cp:lastModifiedBy>
  <cp:revision>119</cp:revision>
  <cp:lastPrinted>2018-11-01T08:43:00Z</cp:lastPrinted>
  <dcterms:created xsi:type="dcterms:W3CDTF">2018-11-01T02:55:00Z</dcterms:created>
  <dcterms:modified xsi:type="dcterms:W3CDTF">2019-11-05T09:43:00Z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